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EB3219" w:rsidP="00602B1A">
            <w:pPr>
              <w:jc w:val="center"/>
              <w:rPr>
                <w:lang w:val="es-ES"/>
              </w:rPr>
            </w:pPr>
            <w:bookmarkStart w:id="0" w:name="_GoBack"/>
            <w:r>
              <w:rPr>
                <w:b/>
                <w:lang w:val="en-US"/>
              </w:rPr>
              <w:t>ENERO</w:t>
            </w:r>
            <w:r w:rsidR="00BF089A">
              <w:rPr>
                <w:b/>
                <w:lang w:val="en-US"/>
              </w:rPr>
              <w:t xml:space="preserve"> 2022</w:t>
            </w:r>
            <w:bookmarkEnd w:id="0"/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490E23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EB3219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490E23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EB3219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490E23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EB3219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490E23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490E23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EB321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490E23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EB321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490E23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490E23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EB321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490E23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EB3219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490E23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490E23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EB321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490E23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EB321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490E23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490E23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EB3219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490E23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490E23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EB3219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490E23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EB321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490E23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EB321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490E2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EB321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490E23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490E23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EB321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490E2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EB321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490E2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EB3219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490E23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EB3219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490E23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EB3219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490E2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EB321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490E2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EB321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490E2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EB3219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490E2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EB321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490E2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EB321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490E2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EB3219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90E2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B321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90E2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B321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490E2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B321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90E2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B321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490E23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B321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490E2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EB321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490E2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EB3219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490E2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EB321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490E2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EB321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490E2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EB3219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490E2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B321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490E2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B321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490E2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B321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490E2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EB3219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490E23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EB321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490E23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EB3219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490E23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490E23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EB3219" w:rsidP="00EA3A92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490E23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EB3219" w:rsidP="0097501D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490E23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EB3219" w:rsidP="0097501D">
            <w:r>
              <w:rPr>
                <w:b/>
                <w:lang w:val="es-ES"/>
              </w:rPr>
              <w:t>ENERO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490E23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490E23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490E23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EB3219" w:rsidP="00714E5A">
            <w:r>
              <w:rPr>
                <w:b/>
                <w:lang w:val="es-ES"/>
              </w:rPr>
              <w:t>ENERO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490E23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EB3219" w:rsidP="00D95DA3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490E23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EB3219" w:rsidP="00D95DA3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490E23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EB3219" w:rsidP="00796EE2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490E23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EB3219" w:rsidP="00796EE2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490E23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EB3219" w:rsidP="00BA5FC0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65415A" w:rsidP="0065415A">
            <w:pPr>
              <w:rPr>
                <w:lang w:val="en-US"/>
              </w:rPr>
            </w:pPr>
            <w:r w:rsidRPr="0065415A">
              <w:rPr>
                <w:rStyle w:val="Hipervnculo"/>
                <w:lang w:val="en-US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EB3219" w:rsidP="0065415A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490E23" w:rsidP="0065415A">
            <w:pPr>
              <w:rPr>
                <w:lang w:val="en-US"/>
              </w:rPr>
            </w:pPr>
            <w:hyperlink r:id="rId90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EB3219" w:rsidP="0065415A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490E23" w:rsidP="0065415A">
            <w:pPr>
              <w:rPr>
                <w:lang w:val="en-US"/>
              </w:rPr>
            </w:pPr>
            <w:hyperlink r:id="rId91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EB3219" w:rsidP="0065415A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490E23" w:rsidP="0065415A">
            <w:pPr>
              <w:rPr>
                <w:lang w:val="en-US"/>
              </w:rPr>
            </w:pPr>
            <w:hyperlink r:id="rId92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EB3219" w:rsidP="0065415A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490E23" w:rsidP="0065415A">
            <w:pPr>
              <w:rPr>
                <w:lang w:val="en-US"/>
              </w:rPr>
            </w:pPr>
            <w:hyperlink r:id="rId93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EB3219" w:rsidP="0065415A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490E23" w:rsidP="0065415A">
            <w:pPr>
              <w:rPr>
                <w:lang w:val="en-US"/>
              </w:rPr>
            </w:pPr>
            <w:hyperlink r:id="rId94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EB3219" w:rsidP="0065415A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490E23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EB3219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490E23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EB3219" w:rsidP="008F5970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490E23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EB3219" w:rsidP="008F5970">
            <w:r>
              <w:rPr>
                <w:b/>
                <w:lang w:val="es-ES"/>
              </w:rPr>
              <w:t>ENERO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490E23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EB3219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490E23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EB3219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490E23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490E23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EB3219" w:rsidP="001A7A33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EB3219" w:rsidP="001A7A33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490E23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EB3219" w:rsidP="001A7A33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490E23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EB3219" w:rsidP="001A7A33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490E2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JULIO 2022</w:t>
            </w:r>
          </w:p>
        </w:tc>
        <w:tc>
          <w:tcPr>
            <w:tcW w:w="1577" w:type="dxa"/>
            <w:gridSpan w:val="2"/>
          </w:tcPr>
          <w:p w:rsidR="00D82F35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490E23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EB3219" w:rsidP="00236720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236720" w:rsidRPr="007C0F4F" w:rsidRDefault="00490E23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6" w:history="1">
              <w:r w:rsidR="00C109D5" w:rsidRPr="00787E6E">
                <w:rPr>
                  <w:rStyle w:val="Hipervnculo"/>
                </w:rPr>
                <w:t>https://www.ceccom.gob.do/transparencia/index.php/oficina-de-libre-acceso-a-la-informacion/f-informacion-clasificada/category/1096-junio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EB3219" w:rsidP="00236720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490E23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EB3219" w:rsidP="00236720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490E23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EB3219" w:rsidP="00236720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490E23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EB3219" w:rsidP="002D0B1B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EB3219" w:rsidP="00236720">
            <w:r>
              <w:rPr>
                <w:b/>
                <w:lang w:val="es-ES"/>
              </w:rPr>
              <w:t>ENERO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490E23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EB3219" w:rsidP="008B68E1"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490E23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EB3219" w:rsidP="008B68E1"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490E23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EB3219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EB3219" w:rsidP="008B68E1"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490E23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EB3219" w:rsidP="005A5D22">
            <w:r>
              <w:rPr>
                <w:b/>
                <w:lang w:val="es-ES"/>
              </w:rPr>
              <w:t>ENERO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490E2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14" w:history="1">
              <w:r w:rsidR="005A5D22" w:rsidRPr="00787E6E">
                <w:rPr>
                  <w:rStyle w:val="Hipervnculo"/>
                </w:rPr>
                <w:t>https://www.ceccom.gob.do/transparencia/index.php/publicaciones-oficiales/category/1097-junio</w:t>
              </w:r>
            </w:hyperlink>
          </w:p>
        </w:tc>
        <w:tc>
          <w:tcPr>
            <w:tcW w:w="1591" w:type="dxa"/>
          </w:tcPr>
          <w:p w:rsidR="00CE2FB5" w:rsidRPr="00CE2FB5" w:rsidRDefault="00CE2FB5" w:rsidP="0017406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EB3219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EB3219">
              <w:rPr>
                <w:sz w:val="20"/>
              </w:rPr>
              <w:t>ENERO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490E23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EB3219">
              <w:rPr>
                <w:b/>
                <w:sz w:val="20"/>
              </w:rPr>
              <w:t>ENERO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EB3219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ENERO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490E23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EB3219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ENERO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5A5D22" w:rsidRDefault="005A5D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490E23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EB3219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490E23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490E23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490E23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490E23" w:rsidP="00D82F35">
            <w:pPr>
              <w:rPr>
                <w:color w:val="8496B0" w:themeColor="text2" w:themeTint="99"/>
                <w:u w:val="single"/>
              </w:rPr>
            </w:pPr>
            <w:hyperlink r:id="rId124" w:history="1">
              <w:r w:rsidR="00347AAA" w:rsidRPr="00D761E7">
                <w:rPr>
                  <w:rStyle w:val="Hipervnculo"/>
                </w:rPr>
                <w:t>https://www.ceccom.gob.do/transparencia/phocadownload/Presupuesto/EJECUCION/2022/JUNIO/Ejecucin%20Presupuestaria%20-%20Junio%202022.pdf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2022</w:t>
            </w:r>
          </w:p>
        </w:tc>
        <w:tc>
          <w:tcPr>
            <w:tcW w:w="1580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47AAA" w:rsidRPr="00D23567" w:rsidRDefault="00490E2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347AAA" w:rsidRPr="00D761E7">
                <w:rPr>
                  <w:rStyle w:val="Hipervnculo"/>
                </w:rPr>
                <w:t>h</w:t>
              </w:r>
              <w:r w:rsidR="00BF089A" w:rsidRPr="00BF089A">
                <w:rPr>
                  <w:rStyle w:val="Hipervnculo"/>
                </w:rPr>
                <w:t>https://www.ceccom.gob.do/transparencia/index.php/recursos-humanos/nomina/category/1105-junio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585" w:type="dxa"/>
          </w:tcPr>
          <w:p w:rsidR="00347AAA" w:rsidRPr="00BB6042" w:rsidRDefault="00EB321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490E23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47AAA" w:rsidRPr="00D23567" w:rsidRDefault="00490E2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47AAA" w:rsidRPr="00D761E7">
                <w:rPr>
                  <w:rStyle w:val="Hipervnculo"/>
                </w:rPr>
                <w:t>https://www.ceccom.gob.do/transparencia/index.php/recursos-humanos/jubilaciones-pensiones-y-retiros/category/1098-junio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585" w:type="dxa"/>
          </w:tcPr>
          <w:p w:rsidR="00347AAA" w:rsidRPr="00BB6042" w:rsidRDefault="00EB321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490E23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490E2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EB3219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490E23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5980" w:type="dxa"/>
            <w:vAlign w:val="center"/>
          </w:tcPr>
          <w:p w:rsidR="00347AAA" w:rsidRPr="007B1CB6" w:rsidRDefault="00490E23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1" w:history="1">
              <w:r w:rsidR="00347AAA" w:rsidRPr="00D761E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https://www.ceccom.gob.do/transparencia/index.php/beneficiarios-de-programas-asistenciales/category/1106-junio</w:t>
              </w:r>
            </w:hyperlink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589" w:type="dxa"/>
          </w:tcPr>
          <w:p w:rsidR="00347AAA" w:rsidRDefault="00EB3219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490E23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490E2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90E23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490E2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https://www.ceccom.gob.do/transparencia/index.php/compras-y-contrataciones/licitaciones-publicas-nacional-e-internacional/category/1107-junio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90E23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490E2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https://www.ceccom.gob.do/transparencia/index.php/compras-y-contrataciones/licitaciones-publicas/category/1108-junio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EB3219">
              <w:rPr>
                <w:b/>
                <w:lang w:val="es-ES"/>
              </w:rPr>
              <w:t>ENERO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490E23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973FC" w:rsidRPr="00106458" w:rsidRDefault="00490E2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="003973FC" w:rsidRPr="00D761E7">
                <w:rPr>
                  <w:rStyle w:val="Hipervnculo"/>
                </w:rPr>
                <w:t>https://www.ceccom.gob.do/transparencia/index.php/compras-y-contrataciones/sorteos-de-obras/category/1109-junio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Default="00EB321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490E23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A26817" w:rsidRDefault="00490E23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3973FC" w:rsidRPr="00D761E7">
                <w:rPr>
                  <w:rStyle w:val="Hipervnculo"/>
                </w:rPr>
                <w:t>https://www.ceccom.gob.do/transparencia/index.php/compras-y-contrataciones/comparaciones-de-precios/category/1110-junio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EB321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Pr="001F6305" w:rsidRDefault="00490E23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3973FC" w:rsidRPr="00D761E7">
                <w:rPr>
                  <w:rStyle w:val="Hipervnculo"/>
                </w:rPr>
                <w:t>https://www.ceccom.gob.do/transparencia/index.php/compras-y-contrataciones/compras-menores/category/1092-junio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Default="00EB321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490E23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3973FC" w:rsidRPr="00D761E7">
                <w:rPr>
                  <w:rStyle w:val="Hipervnculo"/>
                </w:rPr>
                <w:t>https://www.ceccom.gob.do/transparencia/index.php/compras-y-contrataciones/subastas-inversas/category/1112-junio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Default="00EB321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490E23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3973FC" w:rsidRPr="00D761E7">
                <w:rPr>
                  <w:rStyle w:val="Hipervnculo"/>
                </w:rPr>
                <w:t>https://www.ceccom.gob.do/transparencia/phocadownload/ComprasYContrataciones/Umbral/2022/JUNIO/Compras%20por%20debajo%20del%20Umbral%20-%20Junio%202022.pdf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Default="00EB321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490E23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3973FC" w:rsidRPr="00D761E7">
                <w:rPr>
                  <w:rStyle w:val="Hipervnculo"/>
                </w:rPr>
                <w:t>https://www.ceccom.gob.do/transparencia/index.php/compras-y-contrataciones/micro-pequenas-y-medias-empresas/category/1113-junio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Pr="00BB6042" w:rsidRDefault="00EB321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490E23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https://www.ceccom.gob.do/transparencia/index.php/compras-y-contrataciones/caso-de-seguridad-y-emergencia-nacional/category/1114-junio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Pr="00BB6042" w:rsidRDefault="00EB321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490E23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https://www.ceccom.gob.do/transparencia/index.php/compras-y-contrataciones/caso-de-urgencias/category/1115-junio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Pr="00BB6042" w:rsidRDefault="00EB321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490E23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375AD1" w:rsidRDefault="00490E2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9" w:history="1">
              <w:r w:rsidR="003973FC" w:rsidRPr="00D761E7">
                <w:rPr>
                  <w:rStyle w:val="Hipervnculo"/>
                </w:rPr>
                <w:t>https://www.ceccom.gob.do/transparencia/index.php/compras-y-contrataciones/estado-de-cuentas-de-suplidores/category/1117-junio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EB321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490E23" w:rsidP="003973FC">
            <w:pPr>
              <w:shd w:val="clear" w:color="auto" w:fill="FFFFFF"/>
              <w:spacing w:after="60" w:line="300" w:lineRule="atLeast"/>
            </w:pPr>
            <w:hyperlink r:id="rId150" w:history="1">
              <w:r w:rsidR="003973FC" w:rsidRPr="00D761E7">
                <w:rPr>
                  <w:rStyle w:val="Hipervnculo"/>
                </w:rPr>
                <w:t>https://www.ceccom.gob.do/transparencia/index.php/compras-y-contrataciones/otros-casos-de-excepcion/category/1116-junio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EB3219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8B1A09" w:rsidRDefault="00490E23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09478C" w:rsidRPr="00D761E7">
                <w:rPr>
                  <w:rStyle w:val="Hipervnculo"/>
                </w:rPr>
                <w:t>https://www.ceccom.gob.do/transparencia/index.php/proyectos-y-programas/descripcion-de-los-proyectos-y-programas/category/1118-junio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23" w:type="dxa"/>
          </w:tcPr>
          <w:p w:rsidR="0009478C" w:rsidRDefault="00EB3219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490E23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490E23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09478C" w:rsidRPr="00D761E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https://www.ceccom.gob.do/transparencia/index.php/proyectos-y-programas/informes-de-seguimientos-a-los-programas-y-proyectos/category/1119-junio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EB3219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490E23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490E23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6" w:history="1">
              <w:r w:rsidR="0009478C" w:rsidRPr="00D761E7">
                <w:rPr>
                  <w:rStyle w:val="Hipervnculo"/>
                </w:rPr>
                <w:t>https://www.ceccom.gob.do/transparencia/index.php/proyectos-y-programas/calendario-de-ejecucion-a-los-programas-y-proyectos/category/1120-junio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EB3219">
              <w:rPr>
                <w:b/>
              </w:rPr>
              <w:t>ENERO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EB3219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490E23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EB3219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490E23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490E23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https://www.ceccom.gob.do/transparencia/phocadownload/Finanzas/BalanceGeneral/2022/JUNIO/Balance%20General%20-%20Junio%202022.pdf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E2D07" w:rsidRDefault="00490E23" w:rsidP="00D82F35">
            <w:pPr>
              <w:shd w:val="clear" w:color="auto" w:fill="FFFFFF"/>
              <w:spacing w:line="240" w:lineRule="exact"/>
            </w:pPr>
            <w:hyperlink r:id="rId160" w:history="1">
              <w:r w:rsidR="007632F4" w:rsidRPr="002F3E27">
                <w:rPr>
                  <w:rStyle w:val="Hipervnculo"/>
                </w:rPr>
                <w:t>https://www.ceccom.gob.do/transparencia/index.php/finanzas/informes-financieros/category/1130-junio</w:t>
              </w:r>
            </w:hyperlink>
          </w:p>
        </w:tc>
        <w:tc>
          <w:tcPr>
            <w:tcW w:w="1569" w:type="dxa"/>
            <w:shd w:val="clear" w:color="auto" w:fill="auto"/>
          </w:tcPr>
          <w:p w:rsidR="004E2D07" w:rsidRPr="007506C2" w:rsidRDefault="00EB3219" w:rsidP="007506C2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69" w:type="dxa"/>
          </w:tcPr>
          <w:p w:rsidR="00C938FE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490E23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EB321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490E23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EB321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490E23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2E3E64" w:rsidRDefault="00490E23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C25C10" w:rsidRPr="00D761E7">
                <w:rPr>
                  <w:rStyle w:val="Hipervnculo"/>
                </w:rPr>
                <w:t>https://www.ceccom.gob.do/transparencia/phocadownload/Finanzas/IngresosYEgresos/2022/JUNIO/Estado%20de%20Ingreso%20y%20Egreso%20-%20Junio%202022.pdf</w:t>
              </w:r>
            </w:hyperlink>
          </w:p>
        </w:tc>
        <w:tc>
          <w:tcPr>
            <w:tcW w:w="1569" w:type="dxa"/>
          </w:tcPr>
          <w:p w:rsidR="00C25C10" w:rsidRDefault="00EB321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69" w:type="dxa"/>
          </w:tcPr>
          <w:p w:rsidR="00C25C10" w:rsidRDefault="00EB321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490E23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25C10" w:rsidRPr="00E65A3E" w:rsidRDefault="00490E23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="007632F4" w:rsidRPr="002F3E27">
                <w:rPr>
                  <w:rStyle w:val="Hipervnculo"/>
                </w:rPr>
                <w:t>https://www.ceccom.gob.do/transparencia/index.php/finanzas/informes-de-auditorias/category/1123-junio</w:t>
              </w:r>
            </w:hyperlink>
          </w:p>
        </w:tc>
        <w:tc>
          <w:tcPr>
            <w:tcW w:w="1569" w:type="dxa"/>
          </w:tcPr>
          <w:p w:rsidR="00C25C10" w:rsidRPr="007506C2" w:rsidRDefault="00EB3219" w:rsidP="00C25C10">
            <w:pPr>
              <w:jc w:val="center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69" w:type="dxa"/>
          </w:tcPr>
          <w:p w:rsidR="00C25C10" w:rsidRDefault="00EB3219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490E23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490E23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</w:t>
              </w:r>
              <w:r w:rsidR="007632F4" w:rsidRPr="002F3E27">
                <w:rPr>
                  <w:rStyle w:val="Hipervnculo"/>
                </w:rPr>
                <w:lastRenderedPageBreak/>
                <w:t>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EB321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ENERO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490E23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EB3219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EB321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490E23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EB321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EB3219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490E23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EB3219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EB3219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490E23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lastRenderedPageBreak/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490E23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EB321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490E23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13 DE </w:t>
            </w:r>
            <w:r w:rsidR="00EB3219">
              <w:rPr>
                <w:b/>
                <w:lang w:val="es-ES"/>
              </w:rPr>
              <w:t>ENERO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490E23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EB3219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490E23" w:rsidP="00D82F35">
            <w:pPr>
              <w:shd w:val="clear" w:color="auto" w:fill="FFFFFF"/>
              <w:spacing w:line="240" w:lineRule="exact"/>
            </w:pPr>
            <w:hyperlink r:id="rId178" w:history="1">
              <w:r w:rsidR="00C826D1" w:rsidRPr="002F3E27">
                <w:rPr>
                  <w:rStyle w:val="Hipervnculo"/>
                </w:rPr>
                <w:t>https://www.ceccom.gob.do/transparencia/index.php/consulta-publica/proceso-de-consultas-abiertas/category/1127-junio</w:t>
              </w:r>
            </w:hyperlink>
          </w:p>
        </w:tc>
        <w:tc>
          <w:tcPr>
            <w:tcW w:w="1573" w:type="dxa"/>
          </w:tcPr>
          <w:p w:rsidR="004E2D07" w:rsidRDefault="00EB3219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3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490E23" w:rsidP="00D82F35">
            <w:pPr>
              <w:shd w:val="clear" w:color="auto" w:fill="FFFFFF"/>
              <w:spacing w:line="240" w:lineRule="exact"/>
            </w:pPr>
            <w:hyperlink r:id="rId179" w:history="1">
              <w:r w:rsidR="00C826D1" w:rsidRPr="002F3E27">
                <w:rPr>
                  <w:rStyle w:val="Hipervnculo"/>
                </w:rPr>
                <w:t>https://www.ceccom.gob.do/transparencia/index.php/consulta-publica/relacion-de-consultas-publicas/category/1128-junio</w:t>
              </w:r>
            </w:hyperlink>
          </w:p>
        </w:tc>
        <w:tc>
          <w:tcPr>
            <w:tcW w:w="1573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3" w:type="dxa"/>
          </w:tcPr>
          <w:p w:rsidR="004E2D07" w:rsidRDefault="00EB321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RAI: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 xml:space="preserve"> 2do Tte.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23" w:rsidRDefault="00490E23">
      <w:pPr>
        <w:spacing w:after="0" w:line="240" w:lineRule="auto"/>
      </w:pPr>
      <w:r>
        <w:separator/>
      </w:r>
    </w:p>
  </w:endnote>
  <w:endnote w:type="continuationSeparator" w:id="0">
    <w:p w:rsidR="00490E23" w:rsidRDefault="0049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23" w:rsidRDefault="00490E23">
      <w:pPr>
        <w:spacing w:after="0" w:line="240" w:lineRule="auto"/>
      </w:pPr>
      <w:r>
        <w:separator/>
      </w:r>
    </w:p>
  </w:footnote>
  <w:footnote w:type="continuationSeparator" w:id="0">
    <w:p w:rsidR="00490E23" w:rsidRDefault="0049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B" w:rsidRDefault="002D0B1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B1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2D0B1B" w:rsidRDefault="002D0B1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2D0B1B" w:rsidRPr="00796EE2" w:rsidRDefault="002D0B1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90E23"/>
    <w:rsid w:val="004A6EC1"/>
    <w:rsid w:val="004E2D07"/>
    <w:rsid w:val="004E38C5"/>
    <w:rsid w:val="004E6C4E"/>
    <w:rsid w:val="00563548"/>
    <w:rsid w:val="00565814"/>
    <w:rsid w:val="00577E0D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F6F93"/>
    <w:rsid w:val="00A24F2D"/>
    <w:rsid w:val="00A534A7"/>
    <w:rsid w:val="00A60DC8"/>
    <w:rsid w:val="00A669DD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F089A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B3219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19-junio" TargetMode="External"/><Relationship Id="rId159" Type="http://schemas.openxmlformats.org/officeDocument/2006/relationships/hyperlink" Target="https://www.ceccom.gob.do/transparencia/phocadownload/Finanzas/BalanceGeneral/2022/JUNIO/Balance%20General%20-%20Junio%202022.pdf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28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ceccom.gob.do/transparencia/phocadownload/ComprasYContrataciones/Umbral/2022/JUNIO/Compras%20por%20debajo%20del%20Umbral%20-%20Junio%202022.pdf" TargetMode="External"/><Relationship Id="rId149" Type="http://schemas.openxmlformats.org/officeDocument/2006/relationships/hyperlink" Target="https://www.ceccom.gob.do/transparencia/index.php/compras-y-contrataciones/estado-de-cuentas-de-suplidores/category/1117-jun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30-junio" TargetMode="External"/><Relationship Id="rId165" Type="http://schemas.openxmlformats.org/officeDocument/2006/relationships/hyperlink" Target="http://digeig.gob.do/web/es/transparencia/finanzas/informes-de-auditorias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s://www.ceccom.gob.do/transparencia/index.php/compras-y-contrataciones/sorteos-de-obras/category/1109-juni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16-junio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s://www.ceccom.gob.do/transparencia/phocadownload/Presupuesto/EJECUCION/2022/JUNIO/Ejecucin%20Presupuestaria%20-%20Junio%202022.pdf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s://www.ceccom.gob.do/transparencia/index.php/compras-y-contrataciones/micro-pequenas-y-medias-empresas/category/1113-junio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66" Type="http://schemas.openxmlformats.org/officeDocument/2006/relationships/hyperlink" Target="https://www.ceccom.gob.do/transparencia/index.php/finanzas/informes-de-auditorias/category/1123-junio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097-junio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07-juni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20-juni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phocadownload/RecursosHumanos/Nomina/2022/JUNIO/NOMINA%20DEL%20CECCOM%20-%20JUNIO%202022.pdf" TargetMode="External"/><Relationship Id="rId141" Type="http://schemas.openxmlformats.org/officeDocument/2006/relationships/hyperlink" Target="https://www.ceccom.gob.do/transparencia/index.php/compras-y-contrataciones/comparaciones-de-precios/category/1110-junio" TargetMode="External"/><Relationship Id="rId146" Type="http://schemas.openxmlformats.org/officeDocument/2006/relationships/hyperlink" Target="https://www.ceccom.gob.do/transparencia/index.php/compras-y-contrataciones/caso-de-seguridad-y-emergencia-nacional/category/1114-juni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06-juni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27-juni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18-juni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15-juni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092-juni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08-juni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28-jun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096-junio" TargetMode="External"/><Relationship Id="rId127" Type="http://schemas.openxmlformats.org/officeDocument/2006/relationships/hyperlink" Target="https://www.ceccom.gob.do/transparencia/index.php/recursos-humanos/jubilaciones-pensiones-y-retiros/category/1098-juni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12-juni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phocadownload/Finanzas/IngresosYEgresos/2022/JUNIO/Estado%20de%20Ingreso%20y%20Egreso%20-%20Junio%202022.pdf" TargetMode="External"/><Relationship Id="rId169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D884-FF51-4C40-B551-09803B95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58</Pages>
  <Words>10904</Words>
  <Characters>59973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72</cp:revision>
  <dcterms:created xsi:type="dcterms:W3CDTF">2022-03-03T14:02:00Z</dcterms:created>
  <dcterms:modified xsi:type="dcterms:W3CDTF">2022-07-28T18:20:00Z</dcterms:modified>
</cp:coreProperties>
</file>