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proofErr w:type="spellStart"/>
            <w:r w:rsidR="00F6425D">
              <w:rPr>
                <w:rFonts w:ascii="Times New Roman" w:hAnsi="Times New Roman" w:cs="Times New Roman"/>
              </w:rPr>
              <w:t>Leon</w:t>
            </w:r>
            <w:proofErr w:type="spellEnd"/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EF4864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EF4864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EF4864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EF4864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EF4864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EF4864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EF4864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EF4864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EF4864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EF486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EF4864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EF486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EF4864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EF4864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EF486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EF4864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EF486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EF4864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EF4864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EF4864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EF4864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EF4864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EF4864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EF4864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EF4864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EF4864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EF4864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EF486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EF4864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EF4864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EF4864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EF4864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EF4864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EF486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EF4864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EF4864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EF486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EF4864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EF486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EF4864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EF486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EF4864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EF486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EF4864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EF4864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EF4864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EF4864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EF4864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EF4864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EF4864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EF4864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EF4864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EF4864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EF4864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EF4864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EF4864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EF4864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F4864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F4864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EF4864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F4864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EF4864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F4864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EF4864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EF486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EF4864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EF4864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EF4864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EF4864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EF4864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EF4864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EF4864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F486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EF4864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F486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EF4864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F486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EF4864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F486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EF4864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EF4864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EF4864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EF4864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EF4864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EF4864" w:rsidP="00EA3A92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EF4864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EF4864" w:rsidP="0097501D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EF4864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EF4864" w:rsidP="0097501D">
            <w:r>
              <w:rPr>
                <w:b/>
                <w:lang w:val="es-ES"/>
              </w:rPr>
              <w:t>ENERO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EF4864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EF4864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EF4864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EF4864" w:rsidP="00714E5A">
            <w:r>
              <w:rPr>
                <w:b/>
                <w:lang w:val="es-ES"/>
              </w:rPr>
              <w:t>ENERO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EF4864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EF4864" w:rsidP="00D95DA3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EF4864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EF4864" w:rsidP="00D95DA3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EF4864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EF4864" w:rsidP="00796EE2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EF4864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EF4864" w:rsidP="00796EE2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EF4864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EF4864" w:rsidP="00BA5FC0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EF4864" w:rsidP="0065415A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F4864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EF4864" w:rsidP="0065415A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F4864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EF4864" w:rsidP="0065415A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F4864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EF4864" w:rsidP="0065415A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F4864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EF4864" w:rsidP="0065415A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F4864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EF4864" w:rsidP="0065415A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EF4864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EF4864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EF4864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EF4864" w:rsidP="008F5970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EF4864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EF4864" w:rsidP="008F5970">
            <w:r>
              <w:rPr>
                <w:b/>
                <w:lang w:val="es-ES"/>
              </w:rPr>
              <w:t>ENERO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EF4864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EF4864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EF4864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EF4864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EF4864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EF4864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EF4864" w:rsidP="001A7A33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EF4864" w:rsidP="001A7A33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EF4864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EF4864" w:rsidP="001A7A33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EF4864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EF4864" w:rsidP="001A7A33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EF4864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77" w:type="dxa"/>
            <w:gridSpan w:val="2"/>
          </w:tcPr>
          <w:p w:rsidR="00D82F35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EF4864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EF4864" w:rsidP="00236720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D3073" w:rsidRDefault="00EF4864" w:rsidP="00236720">
            <w:pPr>
              <w:jc w:val="both"/>
            </w:pPr>
            <w:hyperlink r:id="rId106" w:history="1">
              <w:r w:rsidRPr="00870477">
                <w:rPr>
                  <w:rStyle w:val="Hipervnculo"/>
                </w:rPr>
                <w:t>https://www.ceccom.gob.do/transparencia/index.php/oficina-de-libre-acceso-a-la-informacion/f-informacion-clasificada/category/1334-enero</w:t>
              </w:r>
            </w:hyperlink>
          </w:p>
          <w:p w:rsidR="00EF4864" w:rsidRPr="00FD1021" w:rsidRDefault="00EF4864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EF4864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77" w:type="dxa"/>
            <w:gridSpan w:val="2"/>
          </w:tcPr>
          <w:p w:rsidR="00236720" w:rsidRDefault="00EF4864" w:rsidP="00236720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EF4864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EF4864" w:rsidP="00236720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EF4864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EF4864" w:rsidP="00236720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EF4864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EF4864" w:rsidP="00236720">
            <w:r>
              <w:rPr>
                <w:b/>
                <w:lang w:val="es-ES"/>
              </w:rPr>
              <w:t>ENERO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EF4864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EF4864" w:rsidP="008B68E1">
            <w:r>
              <w:rPr>
                <w:b/>
                <w:lang w:val="es-ES"/>
              </w:rPr>
              <w:t>ENERO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EF4864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466" w:type="dxa"/>
          </w:tcPr>
          <w:p w:rsidR="008B68E1" w:rsidRDefault="00EF4864" w:rsidP="008B68E1">
            <w:r>
              <w:rPr>
                <w:b/>
                <w:lang w:val="es-ES"/>
              </w:rPr>
              <w:t>ENERO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EF4864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EF4864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466" w:type="dxa"/>
          </w:tcPr>
          <w:p w:rsidR="008B68E1" w:rsidRDefault="00EF4864" w:rsidP="008B68E1">
            <w:r>
              <w:rPr>
                <w:b/>
                <w:lang w:val="es-ES"/>
              </w:rPr>
              <w:t>ENERO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EF4864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EF4864" w:rsidP="005A5D22">
            <w:r>
              <w:rPr>
                <w:b/>
                <w:lang w:val="es-ES"/>
              </w:rPr>
              <w:t>ENERO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2D3073" w:rsidRDefault="00EF4864" w:rsidP="00D82F35">
            <w:pPr>
              <w:jc w:val="both"/>
            </w:pPr>
            <w:hyperlink r:id="rId114" w:history="1">
              <w:r w:rsidRPr="00870477">
                <w:rPr>
                  <w:rStyle w:val="Hipervnculo"/>
                </w:rPr>
                <w:t>https://www.ceccom.gob.do/transparencia/index.php/publicaciones-oficiales/category/1338-enero</w:t>
              </w:r>
            </w:hyperlink>
          </w:p>
          <w:p w:rsidR="00EF4864" w:rsidRPr="00CB226F" w:rsidRDefault="00EF4864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EF4864" w:rsidP="00174060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EF4864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EF4864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EF4864">
              <w:rPr>
                <w:b/>
                <w:sz w:val="20"/>
              </w:rPr>
              <w:t>ENERO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EF4864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ENERO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EF4864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EF4864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EF4864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ENERO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EF4864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EF4864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EF4864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EF4864" w:rsidP="00D82F35">
            <w:hyperlink r:id="rId122" w:history="1">
              <w:r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EF4864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D3073" w:rsidRDefault="00EF4864" w:rsidP="00D82F35">
            <w:hyperlink r:id="rId124" w:history="1">
              <w:r w:rsidRPr="00870477">
                <w:rPr>
                  <w:rStyle w:val="Hipervnculo"/>
                </w:rPr>
                <w:t>https://www.ceccom.gob.do/transparencia/index.php/presupuesto/ejecucion-del-presupuesto/category/1347-enero</w:t>
              </w:r>
            </w:hyperlink>
          </w:p>
          <w:p w:rsidR="00EF4864" w:rsidRPr="00FD1021" w:rsidRDefault="00EF4864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80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F317F7" w:rsidRDefault="00EF4864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870477">
                <w:rPr>
                  <w:rStyle w:val="Hipervnculo"/>
                </w:rPr>
                <w:t>https://www.ceccom.gob.do/transparencia/index.php/recursos-humanos/nomina/category/1349-enero</w:t>
              </w:r>
            </w:hyperlink>
          </w:p>
          <w:p w:rsidR="00EF4864" w:rsidRPr="00D23567" w:rsidRDefault="00EF4864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85" w:type="dxa"/>
          </w:tcPr>
          <w:p w:rsidR="00347AAA" w:rsidRPr="00BB6042" w:rsidRDefault="00EF4864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EF4864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317F7" w:rsidRDefault="00EF4864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870477">
                <w:rPr>
                  <w:rStyle w:val="Hipervnculo"/>
                </w:rPr>
                <w:t>https://www.ceccom.gob.do/transparencia/index.php/recursos-humanos/jubilaciones-pensiones-y-retiros/category/1351-enero</w:t>
              </w:r>
            </w:hyperlink>
          </w:p>
          <w:p w:rsidR="00EF4864" w:rsidRPr="00D23567" w:rsidRDefault="00EF4864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85" w:type="dxa"/>
          </w:tcPr>
          <w:p w:rsidR="00347AAA" w:rsidRPr="00BB6042" w:rsidRDefault="00EF4864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EF4864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EF4864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EF4864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EF4864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F317F7" w:rsidRDefault="00EF4864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870477">
                <w:rPr>
                  <w:rStyle w:val="Hipervnculo"/>
                </w:rPr>
                <w:t>https://www.ceccom.gob.do/transparencia/index.php/beneficiarios-de-programas-asistenciales/category/1353-enero</w:t>
              </w:r>
            </w:hyperlink>
          </w:p>
          <w:p w:rsidR="00EF4864" w:rsidRPr="007B1CB6" w:rsidRDefault="00EF4864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89" w:type="dxa"/>
          </w:tcPr>
          <w:p w:rsidR="00347AAA" w:rsidRDefault="00EF4864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EF4864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F4864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EF4864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F4864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EF4864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870477">
                <w:rPr>
                  <w:rStyle w:val="Hipervnculo"/>
                </w:rPr>
                <w:t>https://www.ceccom.gob.do/transparencia/index.php/compras-y-contrataciones/licitaciones-publicas/category/1358-enero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EF4864">
              <w:rPr>
                <w:b/>
                <w:lang w:val="es-ES"/>
              </w:rPr>
              <w:t>ENERO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EF4864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F317F7" w:rsidRDefault="00EF4864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870477">
                <w:rPr>
                  <w:rStyle w:val="Hipervnculo"/>
                </w:rPr>
                <w:t>https://www.ceccom.gob.do/transparencia/index.php/compras-y-contrataciones/sorteos-de-obras/category/1360-enero</w:t>
              </w:r>
            </w:hyperlink>
          </w:p>
          <w:p w:rsidR="00EF4864" w:rsidRPr="00106458" w:rsidRDefault="00EF4864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EF486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EF4864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EF4864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870477">
                <w:rPr>
                  <w:rStyle w:val="Hipervnculo"/>
                </w:rPr>
                <w:t>https://www.ceccom.gob.do/transparencia/index.php/compras-y-contrataciones/comparaciones-de-precios/category/1362-enero</w:t>
              </w:r>
            </w:hyperlink>
          </w:p>
          <w:p w:rsidR="00EF4864" w:rsidRPr="00A26817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F317F7" w:rsidRDefault="00EF4864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870477">
                <w:rPr>
                  <w:rStyle w:val="Hipervnculo"/>
                </w:rPr>
                <w:t>https://www.ceccom.gob.do/transparencia/index.php/compras-y-contrataciones/compras-menores/category/1364-enero</w:t>
              </w:r>
            </w:hyperlink>
          </w:p>
          <w:p w:rsidR="00EF4864" w:rsidRPr="001F6305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EF486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EF4864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870477">
                <w:rPr>
                  <w:rStyle w:val="Hipervnculo"/>
                </w:rPr>
                <w:t>https://www.ceccom.gob.do/transparencia/index.php/compras-y-contrataciones/subastas-inversas/category/1366-enero</w:t>
              </w:r>
            </w:hyperlink>
          </w:p>
          <w:p w:rsidR="00EF4864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EF486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F317F7" w:rsidRDefault="00EF4864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870477">
                <w:rPr>
                  <w:rStyle w:val="Hipervnculo"/>
                </w:rPr>
                <w:t>https://www.ceccom.gob.do/transparencia/index.php/compras-y-contrataciones/relacion-de-compras-por-debajo-del-umbral/category/1368-enero</w:t>
              </w:r>
            </w:hyperlink>
          </w:p>
          <w:p w:rsidR="00EF4864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EF486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671614" w:rsidRDefault="00EF4864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870477">
                <w:rPr>
                  <w:rStyle w:val="Hipervnculo"/>
                </w:rPr>
                <w:t>https://www.ceccom.gob.do/transparencia/index.php/compras-y-contrataciones/micro-pequenas-y-medias-empresas/category/1370-enero</w:t>
              </w:r>
            </w:hyperlink>
          </w:p>
          <w:p w:rsidR="00EF4864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671614" w:rsidRDefault="00EF4864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870477">
                <w:rPr>
                  <w:rStyle w:val="Hipervnculo"/>
                </w:rPr>
                <w:t>https://www.ceccom.gob.do/transparencia/index.php/compras-y-contrataciones/caso-de-seguridad-y-emergencia-nacional/category/1372-enero</w:t>
              </w:r>
            </w:hyperlink>
          </w:p>
          <w:p w:rsidR="00EF4864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671614" w:rsidRDefault="00EF4864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870477">
                <w:rPr>
                  <w:rStyle w:val="Hipervnculo"/>
                </w:rPr>
                <w:t>https://www.ceccom.gob.do/transparencia/index.php/compras-y-contrataciones/caso-de-urgencias/category/1374-enero</w:t>
              </w:r>
            </w:hyperlink>
          </w:p>
          <w:p w:rsidR="00EF4864" w:rsidRDefault="00EF486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EF4864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671614" w:rsidRDefault="00EF4864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870477">
                <w:rPr>
                  <w:rStyle w:val="Hipervnculo"/>
                </w:rPr>
                <w:t>https://www.ceccom.gob.do/transparencia/index.php/compras-y-contrataciones/estado-de-cuentas-de-suplidores/category/1378-enero</w:t>
              </w:r>
            </w:hyperlink>
          </w:p>
          <w:p w:rsidR="00EF4864" w:rsidRPr="00375AD1" w:rsidRDefault="00EF4864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671614" w:rsidRDefault="00EF4864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870477">
                <w:rPr>
                  <w:rStyle w:val="Hipervnculo"/>
                </w:rPr>
                <w:t>https://www.ceccom.gob.do/transparencia/index.php/compras-y-contrataciones/otros-casos-de-excepcion/category/1376-enero</w:t>
              </w:r>
            </w:hyperlink>
          </w:p>
          <w:p w:rsidR="00EF4864" w:rsidRDefault="00EF4864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EF486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671614" w:rsidRDefault="00EF4864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870477">
                <w:rPr>
                  <w:rStyle w:val="Hipervnculo"/>
                </w:rPr>
                <w:t>https://www.ceccom.gob.do/transparencia/index.php/proyectos-y-programas/descripcion-de-los-proyectos-y-programas/category/1380-enero</w:t>
              </w:r>
            </w:hyperlink>
          </w:p>
          <w:p w:rsidR="00EF4864" w:rsidRPr="008B1A09" w:rsidRDefault="00EF4864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23" w:type="dxa"/>
          </w:tcPr>
          <w:p w:rsidR="0009478C" w:rsidRDefault="00EF4864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EF4864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671614" w:rsidRDefault="00EF4864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870477">
                <w:rPr>
                  <w:rStyle w:val="Hipervnculo"/>
                </w:rPr>
                <w:t>https://www.ceccom.gob.do/transparencia/index.php/proyectos-y-programas/informes-de-seguimientos-a-los-programas-y-proyectos/category/1382-enero</w:t>
              </w:r>
            </w:hyperlink>
          </w:p>
          <w:p w:rsidR="00EF4864" w:rsidRPr="005457B8" w:rsidRDefault="00EF4864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EF4864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EF4864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671614" w:rsidRDefault="00EF4864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870477">
                <w:rPr>
                  <w:rStyle w:val="Hipervnculo"/>
                </w:rPr>
                <w:t>https://www.ceccom.gob.do/transparencia/index.php/proyectos-y-programas/calendario-de-ejecucion-a-los-programas-y-proyectos/category/1384-enero</w:t>
              </w:r>
            </w:hyperlink>
          </w:p>
          <w:p w:rsidR="00EF4864" w:rsidRPr="005457B8" w:rsidRDefault="00EF4864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F4864">
              <w:rPr>
                <w:b/>
              </w:rPr>
              <w:t>ENERO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EF4864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EF486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EF4864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EF4864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B09F7" w:rsidRDefault="00EF4864" w:rsidP="00D82F35">
            <w:pPr>
              <w:shd w:val="clear" w:color="auto" w:fill="FFFFFF"/>
              <w:spacing w:line="240" w:lineRule="exact"/>
            </w:pPr>
            <w:hyperlink r:id="rId159" w:history="1">
              <w:r w:rsidRPr="00870477">
                <w:rPr>
                  <w:rStyle w:val="Hipervnculo"/>
                </w:rPr>
                <w:t>https://www.ceccom.gob.do/transparencia/index.php/finanzas/informes-financieros/category/1386-enero</w:t>
              </w:r>
            </w:hyperlink>
          </w:p>
          <w:p w:rsidR="00EF4864" w:rsidRPr="002E3E64" w:rsidRDefault="00EF486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7B09F7" w:rsidRDefault="002161C6" w:rsidP="00D82F35">
            <w:pPr>
              <w:shd w:val="clear" w:color="auto" w:fill="FFFFFF"/>
              <w:spacing w:line="240" w:lineRule="exact"/>
            </w:pPr>
            <w:hyperlink r:id="rId160" w:history="1">
              <w:r w:rsidRPr="00870477">
                <w:rPr>
                  <w:rStyle w:val="Hipervnculo"/>
                </w:rPr>
                <w:t>https://www.ceccom.gob.do/transparencia/index.php/finanzas/informes-financieros/category/1388-enero</w:t>
              </w:r>
            </w:hyperlink>
          </w:p>
          <w:p w:rsidR="002161C6" w:rsidRDefault="002161C6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EF4864" w:rsidP="007506C2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569" w:type="dxa"/>
          </w:tcPr>
          <w:p w:rsidR="00C938FE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</w:t>
            </w:r>
            <w:r w:rsidRPr="00C25C10">
              <w:lastRenderedPageBreak/>
              <w:t>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EF4864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EF486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lastRenderedPageBreak/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EF4864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EF486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EF4864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B09F7" w:rsidRDefault="002161C6" w:rsidP="00C25C10">
            <w:pPr>
              <w:shd w:val="clear" w:color="auto" w:fill="FFFFFF"/>
              <w:spacing w:line="240" w:lineRule="exact"/>
            </w:pPr>
            <w:hyperlink r:id="rId164" w:history="1">
              <w:r w:rsidRPr="00870477">
                <w:rPr>
                  <w:rStyle w:val="Hipervnculo"/>
                </w:rPr>
                <w:t>https://www.ceccom.gob.do/transparencia/index.php/finanzas/ingresos-y-egresos/category/1390-enero</w:t>
              </w:r>
            </w:hyperlink>
          </w:p>
          <w:p w:rsidR="002161C6" w:rsidRPr="002E3E64" w:rsidRDefault="002161C6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EF4864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69" w:type="dxa"/>
          </w:tcPr>
          <w:p w:rsidR="00C25C10" w:rsidRDefault="00EF4864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EF4864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B09F7" w:rsidRDefault="002161C6" w:rsidP="00C25C10">
            <w:pPr>
              <w:spacing w:line="240" w:lineRule="exact"/>
            </w:pPr>
            <w:hyperlink r:id="rId166" w:history="1">
              <w:r w:rsidRPr="00870477">
                <w:rPr>
                  <w:rStyle w:val="Hipervnculo"/>
                </w:rPr>
                <w:t>https://www.ceccom.gob.do/transparencia/index.php/finanzas/informes-de-auditorias/category/1392-enero</w:t>
              </w:r>
            </w:hyperlink>
          </w:p>
          <w:p w:rsidR="002161C6" w:rsidRPr="00E65A3E" w:rsidRDefault="002161C6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EF4864" w:rsidP="00C25C10">
            <w:pPr>
              <w:jc w:val="center"/>
              <w:rPr>
                <w:b/>
              </w:rPr>
            </w:pPr>
            <w:r>
              <w:rPr>
                <w:b/>
              </w:rPr>
              <w:t>ENERO 2023</w:t>
            </w:r>
          </w:p>
        </w:tc>
        <w:tc>
          <w:tcPr>
            <w:tcW w:w="1569" w:type="dxa"/>
          </w:tcPr>
          <w:p w:rsidR="00C25C10" w:rsidRDefault="00EF4864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EF4864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EF4864" w:rsidP="00C25C10">
            <w:pPr>
              <w:shd w:val="clear" w:color="auto" w:fill="FFFFFF"/>
              <w:spacing w:line="240" w:lineRule="exact"/>
            </w:pPr>
            <w:hyperlink r:id="rId168" w:history="1">
              <w:r w:rsidR="007962FC" w:rsidRPr="004B7FC5">
                <w:rPr>
                  <w:rStyle w:val="Hipervnculo"/>
                </w:rPr>
                <w:t>https://www.ceccom.gob.do/transparencia/index.php/finanzas/activos-fijos/category/1321-octubre-diciembre</w:t>
              </w:r>
            </w:hyperlink>
          </w:p>
          <w:p w:rsidR="007962FC" w:rsidRPr="008B1A09" w:rsidRDefault="007962FC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EF486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EF4864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C25C10" w:rsidP="00C25C10">
            <w:pPr>
              <w:shd w:val="clear" w:color="auto" w:fill="FFFFFF"/>
              <w:spacing w:line="240" w:lineRule="exact"/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="007962FC" w:rsidRPr="004B7FC5">
                <w:rPr>
                  <w:rStyle w:val="Hipervnculo"/>
                </w:rPr>
                <w:t>https://www.ceccom.gob.do/transparencia/index.php/finanzas/inventario-en-almacen/category/1323-octubre-diciembre</w:t>
              </w:r>
            </w:hyperlink>
          </w:p>
          <w:p w:rsidR="007962FC" w:rsidRPr="00E65A3E" w:rsidRDefault="007962FC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EF4864">
              <w:rPr>
                <w:b/>
                <w:lang w:val="es-ES"/>
              </w:rPr>
              <w:t>ENERO 2023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EF486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EF4864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EF4864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EF4864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EF4864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EF4864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EF4864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EF4864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EF4864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EF4864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F486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EF4864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EF4864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EF4864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962FC" w:rsidRDefault="002161C6" w:rsidP="00D82F35">
            <w:pPr>
              <w:shd w:val="clear" w:color="auto" w:fill="FFFFFF"/>
              <w:spacing w:line="240" w:lineRule="exact"/>
            </w:pPr>
            <w:hyperlink r:id="rId178" w:history="1">
              <w:r w:rsidRPr="00870477">
                <w:rPr>
                  <w:rStyle w:val="Hipervnculo"/>
                </w:rPr>
                <w:t>https://www.ceccom.gob.do/transparencia/index.php/consulta-publica/proceso-de-consultas-abiertas/category/1394-enero</w:t>
              </w:r>
            </w:hyperlink>
          </w:p>
          <w:p w:rsidR="002161C6" w:rsidRPr="007A52DB" w:rsidRDefault="002161C6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EF4864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73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962FC" w:rsidRDefault="002161C6" w:rsidP="00D82F35">
            <w:pPr>
              <w:shd w:val="clear" w:color="auto" w:fill="FFFFFF"/>
              <w:spacing w:line="240" w:lineRule="exact"/>
            </w:pPr>
            <w:hyperlink r:id="rId179" w:history="1">
              <w:r w:rsidRPr="00870477">
                <w:rPr>
                  <w:rStyle w:val="Hipervnculo"/>
                </w:rPr>
                <w:t>https://www.ceccom.gob.do/transparencia/index.php/consulta-publica/relacion-de-consultas-publicas/category/1396-enero</w:t>
              </w:r>
            </w:hyperlink>
          </w:p>
          <w:p w:rsidR="002161C6" w:rsidRDefault="002161C6" w:rsidP="00D82F35">
            <w:pPr>
              <w:shd w:val="clear" w:color="auto" w:fill="FFFFFF"/>
              <w:spacing w:line="240" w:lineRule="exact"/>
            </w:pPr>
            <w:bookmarkStart w:id="0" w:name="_GoBack"/>
            <w:bookmarkEnd w:id="0"/>
          </w:p>
        </w:tc>
        <w:tc>
          <w:tcPr>
            <w:tcW w:w="1573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73" w:type="dxa"/>
          </w:tcPr>
          <w:p w:rsidR="004E2D07" w:rsidRDefault="00EF486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7A" w:rsidRDefault="00A8387A">
      <w:pPr>
        <w:spacing w:after="0" w:line="240" w:lineRule="auto"/>
      </w:pPr>
      <w:r>
        <w:separator/>
      </w:r>
    </w:p>
  </w:endnote>
  <w:endnote w:type="continuationSeparator" w:id="0">
    <w:p w:rsidR="00A8387A" w:rsidRDefault="00A8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7A" w:rsidRDefault="00A8387A">
      <w:pPr>
        <w:spacing w:after="0" w:line="240" w:lineRule="auto"/>
      </w:pPr>
      <w:r>
        <w:separator/>
      </w:r>
    </w:p>
  </w:footnote>
  <w:footnote w:type="continuationSeparator" w:id="0">
    <w:p w:rsidR="00A8387A" w:rsidRDefault="00A8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64" w:rsidRDefault="00EF4864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4864" w:rsidRDefault="00EF4864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EF4864" w:rsidRPr="002A4EFB" w:rsidRDefault="00EF4864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EF4864" w:rsidRPr="002A4EFB" w:rsidRDefault="00EF4864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EF4864" w:rsidRDefault="00EF4864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EF4864" w:rsidRPr="00796EE2" w:rsidRDefault="00EF4864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61C6"/>
    <w:rsid w:val="002178DD"/>
    <w:rsid w:val="002232FF"/>
    <w:rsid w:val="00236720"/>
    <w:rsid w:val="00262FDD"/>
    <w:rsid w:val="0029319B"/>
    <w:rsid w:val="002A4EFB"/>
    <w:rsid w:val="002B73B9"/>
    <w:rsid w:val="002D0B1B"/>
    <w:rsid w:val="002D3073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819E6"/>
    <w:rsid w:val="009C7FB4"/>
    <w:rsid w:val="009F6F93"/>
    <w:rsid w:val="00A24F2D"/>
    <w:rsid w:val="00A534A7"/>
    <w:rsid w:val="00A60DC8"/>
    <w:rsid w:val="00A669DD"/>
    <w:rsid w:val="00A8387A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206A0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CD4F1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386-ener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378-ener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388-ener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360-ener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376-enero" TargetMode="External"/><Relationship Id="rId171" Type="http://schemas.openxmlformats.org/officeDocument/2006/relationships/hyperlink" Target="https://www.ceccom.gob.do/transparencia/index.php/finanzas/inventario-en-almacen/category/1323-octubre-diciembre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384-ener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349-enero" TargetMode="External"/><Relationship Id="rId141" Type="http://schemas.openxmlformats.org/officeDocument/2006/relationships/hyperlink" Target="https://www.ceccom.gob.do/transparencia/index.php/compras-y-contrataciones/comparaciones-de-precios/category/1362-enero" TargetMode="External"/><Relationship Id="rId146" Type="http://schemas.openxmlformats.org/officeDocument/2006/relationships/hyperlink" Target="https://www.ceccom.gob.do/transparencia/index.php/compras-y-contrataciones/caso-de-seguridad-y-emergencia-nacional/category/1372-ener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353-ener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394-ener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380-ener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374-enero" TargetMode="External"/><Relationship Id="rId168" Type="http://schemas.openxmlformats.org/officeDocument/2006/relationships/hyperlink" Target="https://www.ceccom.gob.do/transparencia/index.php/finanzas/activos-fijos/category/1321-octubre-diciembre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364-ener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358-ener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396-ener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334-enero" TargetMode="External"/><Relationship Id="rId127" Type="http://schemas.openxmlformats.org/officeDocument/2006/relationships/hyperlink" Target="https://www.ceccom.gob.do/transparencia/index.php/recursos-humanos/jubilaciones-pensiones-y-retiros/category/1351-ener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presupuesto/presupuesto-aprobado-del-ano/category/1339-2023" TargetMode="External"/><Relationship Id="rId143" Type="http://schemas.openxmlformats.org/officeDocument/2006/relationships/hyperlink" Target="https://www.ceccom.gob.do/transparencia/index.php/compras-y-contrataciones/subastas-inversas/category/1366-ener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390-ener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382-ener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368-ener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347-ener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370-enero" TargetMode="External"/><Relationship Id="rId166" Type="http://schemas.openxmlformats.org/officeDocument/2006/relationships/hyperlink" Target="https://www.ceccom.gob.do/transparencia/index.php/finanzas/informes-de-auditorias/category/1392-ener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338-ene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2DDD-6871-424A-BF0B-31F087F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58</Pages>
  <Words>10859</Words>
  <Characters>59728</Characters>
  <Application>Microsoft Office Word</Application>
  <DocSecurity>0</DocSecurity>
  <Lines>497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Master</cp:lastModifiedBy>
  <cp:revision>79</cp:revision>
  <dcterms:created xsi:type="dcterms:W3CDTF">2022-03-03T14:02:00Z</dcterms:created>
  <dcterms:modified xsi:type="dcterms:W3CDTF">2023-02-14T02:13:00Z</dcterms:modified>
</cp:coreProperties>
</file>